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bookmarkStart w:id="0" w:name="_GoBack"/>
      <w:bookmarkEnd w:id="0"/>
    </w:p>
    <w:p>
      <w:pPr>
        <w:ind w:right="-29"/>
        <w:jc w:val="center"/>
        <w:rPr>
          <w:rFonts w:asciiTheme="majorEastAsia" w:eastAsiaTheme="majorEastAsia" w:hAnsiTheme="majorEastAsia"/>
          <w:sz w:val="24"/>
          <w:szCs w:val="24"/>
          <w:bdr w:val="single" w:sz="4" w:space="0" w:color="auto"/>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-462915</wp:posOffset>
                </wp:positionV>
                <wp:extent cx="4000500" cy="5810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0005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地域猫活動の７つの約束</w:t>
                            </w:r>
                          </w:p>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0;margin-top:-36.45pt;width:315pt;height:45.7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" filled="f" stroked="f" strokeweight=".5pt">
                <v:textbox>
                  <w:txbxContent>
                    <w:p>
                      <w:pPr>
                        <w:jc w:val="center"/>
                        <w:rPr>
                          <w:rFonts w:asciiTheme="majorEastAsia" w:eastAsiaTheme="majorEastAsia" w:hAnsiTheme="majorEastAsia"/>
                          <w:b/>
                          <w:sz w:val="40"/>
                          <w:szCs w:val="40"/>
                        </w:rPr>
                      </w:pPr>
                      <w:r>
                        <w:rPr>
                          <w:rFonts w:asciiTheme="majorEastAsia" w:eastAsiaTheme="majorEastAsia" w:hAnsiTheme="majorEastAsia" w:hint="eastAsia"/>
                          <w:b/>
                          <w:sz w:val="40"/>
                          <w:szCs w:val="40"/>
                        </w:rPr>
                        <w:t>地域猫活動の７つの約束</w:t>
                      </w:r>
                    </w:p>
                    <w:p/>
                  </w:txbxContent>
                </v:textbox>
                <w10:wrap anchorx="margin"/>
              </v:shape>
            </w:pict>
          </mc:Fallback>
        </mc:AlternateContent>
      </w:r>
      <w:r>
        <w:rPr>
          <w:rFonts w:asciiTheme="majorEastAsia" w:eastAsiaTheme="majorEastAsia" w:hAnsiTheme="majorEastAsia" w:hint="eastAsia"/>
          <w:sz w:val="24"/>
          <w:szCs w:val="24"/>
        </w:rPr>
        <w:t>（大野城市地域猫活動支援事業実施要綱第３条第６号関係）</w:t>
      </w:r>
    </w:p>
    <w:p>
      <w:pPr>
        <w:rPr>
          <w:rFonts w:asciiTheme="majorEastAsia" w:eastAsiaTheme="majorEastAsia" w:hAnsiTheme="majorEastAsia"/>
          <w:sz w:val="24"/>
          <w:szCs w:val="24"/>
        </w:rPr>
      </w:pPr>
    </w:p>
    <w:p>
      <w:pPr>
        <w:rPr>
          <w:rFonts w:asciiTheme="minorEastAsia" w:hAnsiTheme="minorEastAsia"/>
          <w:b/>
          <w:sz w:val="24"/>
          <w:szCs w:val="24"/>
          <w:u w:val="single"/>
        </w:rPr>
      </w:pPr>
      <w:r>
        <w:rPr>
          <w:rFonts w:asciiTheme="minorEastAsia" w:hAnsiTheme="minorEastAsia" w:hint="eastAsia"/>
          <w:b/>
          <w:sz w:val="24"/>
          <w:szCs w:val="24"/>
          <w:u w:val="single"/>
        </w:rPr>
        <w:t>同要綱第３条第６号</w:t>
      </w:r>
    </w:p>
    <w:p>
      <w:pPr>
        <w:rPr>
          <w:rFonts w:asciiTheme="minorEastAsia" w:hAnsiTheme="minorEastAsia"/>
          <w:b/>
          <w:sz w:val="24"/>
          <w:szCs w:val="24"/>
          <w:u w:val="single"/>
        </w:rPr>
      </w:pPr>
      <w:r>
        <w:rPr>
          <w:rFonts w:asciiTheme="minorEastAsia" w:hAnsiTheme="minorEastAsia" w:hint="eastAsia"/>
          <w:b/>
          <w:sz w:val="24"/>
          <w:szCs w:val="24"/>
          <w:u w:val="single"/>
        </w:rPr>
        <w:t>「（６） 地域猫活動を実施する土地又は施設の管理者による管理上の指示又は指導に従うこと。」</w:t>
      </w:r>
    </w:p>
    <w:p>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194310</wp:posOffset>
                </wp:positionV>
                <wp:extent cx="1847850" cy="276225"/>
                <wp:effectExtent l="0" t="0" r="19050" b="28575"/>
                <wp:wrapNone/>
                <wp:docPr id="8" name="角丸四角形 8"/>
                <wp:cNvGraphicFramePr/>
                <a:graphic xmlns:a="http://schemas.openxmlformats.org/drawingml/2006/main">
                  <a:graphicData uri="http://schemas.microsoft.com/office/word/2010/wordprocessingShape">
                    <wps:wsp>
                      <wps:cNvSpPr/>
                      <wps:spPr>
                        <a:xfrm>
                          <a:off x="0" y="0"/>
                          <a:ext cx="1847850"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DA631FB" id="角丸四角形 8" o:spid="_x0000_s1026" style="position:absolute;left:0;text-align:left;margin-left:0;margin-top:15.3pt;width:145.5pt;height:21.75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" filled="f" strokecolor="black [3213]" strokeweight="1pt">
                <v:stroke joinstyle="miter"/>
                <w10:wrap anchorx="margin"/>
              </v:roundrect>
            </w:pict>
          </mc:Fallback>
        </mc:AlternateContent>
      </w:r>
    </w:p>
    <w:p>
      <w:pPr>
        <w:rPr>
          <w:rFonts w:asciiTheme="majorEastAsia" w:eastAsiaTheme="majorEastAsia" w:hAnsiTheme="majorEastAsia"/>
          <w:b/>
          <w:sz w:val="24"/>
          <w:szCs w:val="24"/>
        </w:rPr>
      </w:pPr>
      <w:r>
        <w:rPr>
          <w:rFonts w:asciiTheme="majorEastAsia" w:eastAsiaTheme="majorEastAsia" w:hAnsiTheme="majorEastAsia" w:hint="eastAsia"/>
          <w:b/>
          <w:sz w:val="24"/>
          <w:szCs w:val="24"/>
        </w:rPr>
        <w:t>１．活動拠点について</w:t>
      </w:r>
    </w:p>
    <w:p>
      <w:pPr>
        <w:spacing w:line="140" w:lineRule="exact"/>
        <w:rPr>
          <w:rFonts w:asciiTheme="majorEastAsia" w:eastAsiaTheme="majorEastAsia" w:hAnsiTheme="majorEastAsia"/>
          <w:b/>
          <w:sz w:val="24"/>
          <w:szCs w:val="24"/>
        </w:rPr>
      </w:pPr>
    </w:p>
    <w:p>
      <w:pPr>
        <w:spacing w:line="300" w:lineRule="exact"/>
        <w:ind w:firstLineChars="200" w:firstLine="480"/>
        <w:rPr>
          <w:rFonts w:asciiTheme="minorEastAsia" w:hAnsiTheme="minorEastAsia"/>
          <w:sz w:val="24"/>
          <w:szCs w:val="24"/>
        </w:rPr>
      </w:pPr>
      <w:r>
        <w:rPr>
          <w:rFonts w:asciiTheme="minorEastAsia" w:hAnsiTheme="minorEastAsia" w:hint="eastAsia"/>
          <w:sz w:val="24"/>
          <w:szCs w:val="24"/>
        </w:rPr>
        <w:t>活動拠点は、公園利用者及び近隣住民等に迷惑のかからない、人目に付きにくい場所</w:t>
      </w:r>
    </w:p>
    <w:p>
      <w:pPr>
        <w:spacing w:line="300" w:lineRule="exact"/>
        <w:ind w:firstLineChars="200" w:firstLine="480"/>
        <w:rPr>
          <w:rFonts w:asciiTheme="minorEastAsia" w:hAnsiTheme="minorEastAsia"/>
          <w:sz w:val="24"/>
          <w:szCs w:val="24"/>
        </w:rPr>
      </w:pPr>
      <w:r>
        <w:rPr>
          <w:rFonts w:asciiTheme="minorEastAsia" w:hAnsiTheme="minorEastAsia" w:hint="eastAsia"/>
          <w:sz w:val="24"/>
          <w:szCs w:val="24"/>
        </w:rPr>
        <w:t>を選定しているため、駐車場、園路、東屋のベンチ及びテーブルを使用しないこと。</w:t>
      </w:r>
    </w:p>
    <w:p>
      <w:pPr>
        <w:pStyle w:val="a7"/>
        <w:spacing w:line="200" w:lineRule="exact"/>
        <w:ind w:leftChars="0" w:left="0"/>
        <w:rPr>
          <w:rFonts w:asciiTheme="minorEastAsia" w:hAnsiTheme="min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76835</wp:posOffset>
                </wp:positionV>
                <wp:extent cx="2533650" cy="276225"/>
                <wp:effectExtent l="0" t="0" r="19050" b="28575"/>
                <wp:wrapNone/>
                <wp:docPr id="14" name="角丸四角形 14"/>
                <wp:cNvGraphicFramePr/>
                <a:graphic xmlns:a="http://schemas.openxmlformats.org/drawingml/2006/main">
                  <a:graphicData uri="http://schemas.microsoft.com/office/word/2010/wordprocessingShape">
                    <wps:wsp>
                      <wps:cNvSpPr/>
                      <wps:spPr>
                        <a:xfrm>
                          <a:off x="0" y="0"/>
                          <a:ext cx="2533650"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6383CA" id="角丸四角形 14" o:spid="_x0000_s1026" style="position:absolute;left:0;text-align:left;margin-left:0;margin-top:6.05pt;width:199.5pt;height:21.75p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" filled="f" strokecolor="black [3213]" strokeweight="1pt">
                <v:stroke joinstyle="miter"/>
                <w10:wrap anchorx="margin"/>
              </v:roundrect>
            </w:pict>
          </mc:Fallback>
        </mc:AlternateContent>
      </w:r>
    </w:p>
    <w:p>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２．給餌、ごみの管理等について</w:t>
      </w:r>
    </w:p>
    <w:p>
      <w:pPr>
        <w:spacing w:line="140" w:lineRule="exact"/>
        <w:rPr>
          <w:rFonts w:asciiTheme="majorEastAsia" w:eastAsiaTheme="majorEastAsia" w:hAnsiTheme="majorEastAsia"/>
          <w:b/>
          <w:sz w:val="24"/>
          <w:szCs w:val="24"/>
        </w:rPr>
      </w:pPr>
    </w:p>
    <w:p>
      <w:pPr>
        <w:spacing w:line="300" w:lineRule="exact"/>
        <w:rPr>
          <w:rFonts w:asciiTheme="minorEastAsia" w:hAnsiTheme="minorEastAsia"/>
          <w:sz w:val="24"/>
          <w:szCs w:val="24"/>
        </w:rPr>
      </w:pPr>
      <w:r>
        <w:rPr>
          <w:rFonts w:asciiTheme="minorEastAsia" w:hAnsiTheme="minorEastAsia" w:hint="eastAsia"/>
          <w:sz w:val="24"/>
          <w:szCs w:val="24"/>
        </w:rPr>
        <w:t>（１）定時定点での給餌を行い、給餌後は速やかに餌の残り及び餌の容器を撤去すること。</w:t>
      </w:r>
    </w:p>
    <w:p>
      <w:pPr>
        <w:spacing w:line="300" w:lineRule="exact"/>
        <w:ind w:left="720" w:hangingChars="300" w:hanging="720"/>
        <w:rPr>
          <w:rFonts w:asciiTheme="minorEastAsia" w:hAnsiTheme="minorEastAsia"/>
          <w:sz w:val="24"/>
          <w:szCs w:val="24"/>
        </w:rPr>
      </w:pPr>
      <w:r>
        <w:rPr>
          <w:rFonts w:asciiTheme="minorEastAsia" w:hAnsiTheme="minorEastAsia" w:hint="eastAsia"/>
          <w:sz w:val="24"/>
          <w:szCs w:val="24"/>
        </w:rPr>
        <w:t>（２）給餌により活動地の衛生面が損なわれることのないよう、給餌と合わせたごみ拾い</w:t>
      </w:r>
    </w:p>
    <w:p>
      <w:pPr>
        <w:spacing w:line="300" w:lineRule="exact"/>
        <w:ind w:firstLineChars="300" w:firstLine="720"/>
        <w:rPr>
          <w:rFonts w:asciiTheme="minorEastAsia" w:hAnsiTheme="minorEastAsia"/>
          <w:sz w:val="24"/>
          <w:szCs w:val="24"/>
        </w:rPr>
      </w:pPr>
      <w:r>
        <w:rPr>
          <w:rFonts w:asciiTheme="minorEastAsia" w:hAnsiTheme="minorEastAsia" w:hint="eastAsia"/>
          <w:sz w:val="24"/>
          <w:szCs w:val="24"/>
        </w:rPr>
        <w:t>を行うこと。</w:t>
      </w:r>
    </w:p>
    <w:p>
      <w:pPr>
        <w:spacing w:line="300" w:lineRule="exact"/>
        <w:rPr>
          <w:rFonts w:asciiTheme="minorEastAsia" w:hAnsiTheme="minorEastAsia"/>
          <w:sz w:val="24"/>
          <w:szCs w:val="24"/>
        </w:rPr>
      </w:pPr>
      <w:r>
        <w:rPr>
          <w:rFonts w:asciiTheme="minorEastAsia" w:hAnsiTheme="minorEastAsia" w:hint="eastAsia"/>
          <w:sz w:val="24"/>
          <w:szCs w:val="24"/>
        </w:rPr>
        <w:t>（３）決められた場所にトイレを設置し、毎日清掃すること。</w:t>
      </w:r>
    </w:p>
    <w:p>
      <w:pPr>
        <w:spacing w:line="140" w:lineRule="exact"/>
        <w:rPr>
          <w:rFonts w:asciiTheme="minorEastAsia" w:hAnsiTheme="min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81792" behindDoc="0" locked="0" layoutInCell="1" allowOverlap="1">
                <wp:simplePos x="0" y="0"/>
                <wp:positionH relativeFrom="margin">
                  <wp:align>left</wp:align>
                </wp:positionH>
                <wp:positionV relativeFrom="paragraph">
                  <wp:posOffset>41910</wp:posOffset>
                </wp:positionV>
                <wp:extent cx="4448175" cy="276225"/>
                <wp:effectExtent l="0" t="0" r="28575" b="28575"/>
                <wp:wrapNone/>
                <wp:docPr id="2" name="角丸四角形 2"/>
                <wp:cNvGraphicFramePr/>
                <a:graphic xmlns:a="http://schemas.openxmlformats.org/drawingml/2006/main">
                  <a:graphicData uri="http://schemas.microsoft.com/office/word/2010/wordprocessingShape">
                    <wps:wsp>
                      <wps:cNvSpPr/>
                      <wps:spPr>
                        <a:xfrm>
                          <a:off x="0" y="0"/>
                          <a:ext cx="4448175"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A06ED0" id="角丸四角形 2" o:spid="_x0000_s1026" style="position:absolute;left:0;text-align:left;margin-left:0;margin-top:3.3pt;width:350.25pt;height:21.75pt;z-index:251681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" filled="f" strokecolor="black [3213]" strokeweight="1pt">
                <v:stroke joinstyle="miter"/>
                <w10:wrap anchorx="margin"/>
              </v:roundrect>
            </w:pict>
          </mc:Fallback>
        </mc:AlternateContent>
      </w:r>
    </w:p>
    <w:p>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３．活動地における活動団体以外の者の餌付け行為について</w:t>
      </w:r>
    </w:p>
    <w:p>
      <w:pPr>
        <w:spacing w:line="140" w:lineRule="exact"/>
        <w:rPr>
          <w:rFonts w:asciiTheme="minorEastAsia" w:hAnsiTheme="minorEastAsia"/>
          <w:sz w:val="24"/>
          <w:szCs w:val="24"/>
        </w:rPr>
      </w:pPr>
      <w:r>
        <w:rPr>
          <w:rFonts w:asciiTheme="minorEastAsia" w:hAnsiTheme="minorEastAsia" w:hint="eastAsia"/>
          <w:sz w:val="24"/>
          <w:szCs w:val="24"/>
        </w:rPr>
        <w:t xml:space="preserve">　　</w:t>
      </w:r>
    </w:p>
    <w:p>
      <w:pPr>
        <w:spacing w:line="300" w:lineRule="exact"/>
        <w:ind w:leftChars="200" w:left="420"/>
        <w:rPr>
          <w:rFonts w:asciiTheme="minorEastAsia" w:hAnsiTheme="minorEastAsia"/>
          <w:sz w:val="24"/>
          <w:szCs w:val="24"/>
        </w:rPr>
      </w:pPr>
      <w:r>
        <w:rPr>
          <w:rFonts w:asciiTheme="minorEastAsia" w:hAnsiTheme="minorEastAsia" w:hint="eastAsia"/>
          <w:sz w:val="24"/>
          <w:szCs w:val="24"/>
        </w:rPr>
        <w:t>活動団体及び市循環型社会推進課職員が連携し、活動趣旨説明を行い、無責任な餌やり行為を行う者の排除及び地域猫活動への協力依頼、勧誘を行うこと。</w:t>
      </w:r>
    </w:p>
    <w:p>
      <w:pPr>
        <w:spacing w:line="20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7696" behindDoc="0" locked="0" layoutInCell="1" allowOverlap="1">
                <wp:simplePos x="0" y="0"/>
                <wp:positionH relativeFrom="column">
                  <wp:posOffset>-17145</wp:posOffset>
                </wp:positionH>
                <wp:positionV relativeFrom="paragraph">
                  <wp:posOffset>70485</wp:posOffset>
                </wp:positionV>
                <wp:extent cx="1857375" cy="27622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857375"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312AA5" id="角丸四角形 13" o:spid="_x0000_s1026" style="position:absolute;left:0;text-align:left;margin-left:-1.35pt;margin-top:5.55pt;width:146.25pt;height:21.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" filled="f" strokecolor="black [3213]" strokeweight="1pt">
                <v:stroke joinstyle="miter"/>
              </v:roundrect>
            </w:pict>
          </mc:Fallback>
        </mc:AlternateContent>
      </w:r>
    </w:p>
    <w:p>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４．苦情対応について</w:t>
      </w:r>
    </w:p>
    <w:p>
      <w:pPr>
        <w:spacing w:line="140" w:lineRule="exact"/>
        <w:rPr>
          <w:rFonts w:asciiTheme="majorEastAsia" w:eastAsiaTheme="majorEastAsia" w:hAnsiTheme="majorEastAsia"/>
          <w:b/>
          <w:sz w:val="24"/>
          <w:szCs w:val="24"/>
        </w:rPr>
      </w:pPr>
    </w:p>
    <w:p>
      <w:pPr>
        <w:spacing w:line="300" w:lineRule="exact"/>
        <w:ind w:left="720" w:hangingChars="300" w:hanging="720"/>
        <w:rPr>
          <w:rFonts w:asciiTheme="minorEastAsia" w:hAnsiTheme="minorEastAsia"/>
          <w:sz w:val="24"/>
          <w:szCs w:val="24"/>
        </w:rPr>
      </w:pPr>
      <w:r>
        <w:rPr>
          <w:rFonts w:asciiTheme="minorEastAsia" w:hAnsiTheme="minorEastAsia" w:hint="eastAsia"/>
          <w:sz w:val="24"/>
          <w:szCs w:val="24"/>
        </w:rPr>
        <w:t>（１）初動は、活動団体が対応すること。活動団体が対処しても解決しない場合は、市循環型社会推進課へ報告及び相談の上、真摯に対応を行うこと。</w:t>
      </w:r>
    </w:p>
    <w:p>
      <w:pPr>
        <w:spacing w:line="300" w:lineRule="exact"/>
        <w:ind w:left="720" w:hangingChars="300" w:hanging="720"/>
        <w:rPr>
          <w:rFonts w:asciiTheme="minorEastAsia" w:hAnsiTheme="minorEastAsia"/>
          <w:sz w:val="24"/>
          <w:szCs w:val="24"/>
        </w:rPr>
      </w:pPr>
      <w:r>
        <w:rPr>
          <w:rFonts w:asciiTheme="minorEastAsia" w:hAnsiTheme="minorEastAsia" w:hint="eastAsia"/>
          <w:sz w:val="24"/>
          <w:szCs w:val="24"/>
        </w:rPr>
        <w:t>（２）市への電話による地域猫の苦情対応については、市循環型社会推進課と連携して対応を行うこと。</w:t>
      </w:r>
    </w:p>
    <w:p>
      <w:pPr>
        <w:spacing w:line="20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92710</wp:posOffset>
                </wp:positionV>
                <wp:extent cx="2971800" cy="27622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2971800"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ADA8A51" id="角丸四角形 12" o:spid="_x0000_s1026" style="position:absolute;left:0;text-align:left;margin-left:0;margin-top:7.3pt;width:234pt;height:21.75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" filled="f" strokecolor="black [3213]" strokeweight="1pt">
                <v:stroke joinstyle="miter"/>
                <w10:wrap anchorx="margin"/>
              </v:roundrect>
            </w:pict>
          </mc:Fallback>
        </mc:AlternateContent>
      </w:r>
    </w:p>
    <w:p>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５．活動団体であることの明示について</w:t>
      </w:r>
    </w:p>
    <w:p>
      <w:pPr>
        <w:spacing w:line="140" w:lineRule="exact"/>
        <w:rPr>
          <w:rFonts w:asciiTheme="majorEastAsia" w:eastAsiaTheme="majorEastAsia" w:hAnsiTheme="majorEastAsia"/>
          <w:b/>
          <w:sz w:val="24"/>
          <w:szCs w:val="24"/>
        </w:rPr>
      </w:pPr>
    </w:p>
    <w:p>
      <w:pPr>
        <w:spacing w:line="300" w:lineRule="exact"/>
        <w:rPr>
          <w:rFonts w:asciiTheme="minorEastAsia" w:hAnsiTheme="minorEastAsia"/>
          <w:sz w:val="24"/>
          <w:szCs w:val="24"/>
        </w:rPr>
      </w:pPr>
      <w:r>
        <w:rPr>
          <w:rFonts w:asciiTheme="majorEastAsia" w:eastAsiaTheme="majorEastAsia" w:hAnsiTheme="majorEastAsia" w:hint="eastAsia"/>
          <w:sz w:val="24"/>
          <w:szCs w:val="24"/>
        </w:rPr>
        <w:t xml:space="preserve">　　</w:t>
      </w:r>
      <w:r>
        <w:rPr>
          <w:rFonts w:asciiTheme="minorEastAsia" w:hAnsiTheme="minorEastAsia" w:hint="eastAsia"/>
          <w:sz w:val="24"/>
          <w:szCs w:val="24"/>
        </w:rPr>
        <w:t>活動団体は、活動中、必ず腕章を携行すること。</w:t>
      </w:r>
    </w:p>
    <w:p>
      <w:pPr>
        <w:spacing w:line="20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76835</wp:posOffset>
                </wp:positionV>
                <wp:extent cx="3143250" cy="27622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3143250"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8A8CC4F" id="角丸四角形 11" o:spid="_x0000_s1026" style="position:absolute;left:0;text-align:left;margin-left:0;margin-top:6.05pt;width:247.5pt;height:21.75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" filled="f" strokecolor="black [3213]" strokeweight="1pt">
                <v:stroke joinstyle="miter"/>
                <w10:wrap anchorx="margin"/>
              </v:roundrect>
            </w:pict>
          </mc:Fallback>
        </mc:AlternateContent>
      </w:r>
    </w:p>
    <w:p>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６．猫の個体数を減らす取り組みについて</w:t>
      </w:r>
    </w:p>
    <w:p>
      <w:pPr>
        <w:spacing w:line="140" w:lineRule="exact"/>
        <w:rPr>
          <w:rFonts w:asciiTheme="majorEastAsia" w:eastAsiaTheme="majorEastAsia" w:hAnsiTheme="majorEastAsia"/>
          <w:b/>
          <w:sz w:val="24"/>
          <w:szCs w:val="24"/>
        </w:rPr>
      </w:pPr>
    </w:p>
    <w:p>
      <w:pPr>
        <w:spacing w:line="300" w:lineRule="exact"/>
        <w:ind w:leftChars="50" w:left="825" w:hangingChars="300" w:hanging="720"/>
        <w:rPr>
          <w:rFonts w:asciiTheme="minorEastAsia" w:hAnsiTheme="minorEastAsia"/>
          <w:sz w:val="24"/>
          <w:szCs w:val="24"/>
        </w:rPr>
      </w:pPr>
      <w:r>
        <w:rPr>
          <w:rFonts w:asciiTheme="minorEastAsia" w:hAnsiTheme="minorEastAsia" w:hint="eastAsia"/>
          <w:sz w:val="24"/>
          <w:szCs w:val="24"/>
        </w:rPr>
        <w:t>（１）捨て猫の有無について把握し、捨て猫防止の啓発について市循環型社会推進課　　　課と連携し、啓発を行うこと。</w:t>
      </w:r>
    </w:p>
    <w:p>
      <w:pPr>
        <w:spacing w:line="300" w:lineRule="exact"/>
        <w:ind w:leftChars="50" w:left="825" w:hangingChars="300" w:hanging="720"/>
        <w:rPr>
          <w:rFonts w:asciiTheme="minorEastAsia" w:hAnsiTheme="minorEastAsia"/>
          <w:sz w:val="24"/>
          <w:szCs w:val="24"/>
        </w:rPr>
      </w:pPr>
      <w:r>
        <w:rPr>
          <w:rFonts w:asciiTheme="minorEastAsia" w:hAnsiTheme="minorEastAsia" w:hint="eastAsia"/>
          <w:sz w:val="24"/>
          <w:szCs w:val="24"/>
        </w:rPr>
        <w:t>（２）新しい飼い主探しについて、市循環型社会推進課と連携し、情報発信を行うよう努めること。</w:t>
      </w:r>
    </w:p>
    <w:p>
      <w:pPr>
        <w:spacing w:line="300" w:lineRule="exact"/>
        <w:ind w:leftChars="72" w:left="871" w:hangingChars="300" w:hanging="720"/>
        <w:rPr>
          <w:rFonts w:asciiTheme="minorEastAsia" w:hAnsiTheme="minorEastAsia"/>
          <w:sz w:val="24"/>
          <w:szCs w:val="24"/>
        </w:rPr>
      </w:pPr>
      <w:r>
        <w:rPr>
          <w:rFonts w:asciiTheme="minorEastAsia" w:hAnsiTheme="minorEastAsia" w:hint="eastAsia"/>
          <w:sz w:val="24"/>
          <w:szCs w:val="24"/>
        </w:rPr>
        <w:t>（３）地域猫活動の実施により、長期的な視点から活動拠点及び個体数を減らすよう努めること。</w:t>
      </w:r>
    </w:p>
    <w:p>
      <w:pPr>
        <w:spacing w:line="200" w:lineRule="exac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89535</wp:posOffset>
                </wp:positionV>
                <wp:extent cx="1762125" cy="276225"/>
                <wp:effectExtent l="0" t="0" r="28575" b="28575"/>
                <wp:wrapNone/>
                <wp:docPr id="10" name="角丸四角形 10"/>
                <wp:cNvGraphicFramePr/>
                <a:graphic xmlns:a="http://schemas.openxmlformats.org/drawingml/2006/main">
                  <a:graphicData uri="http://schemas.microsoft.com/office/word/2010/wordprocessingShape">
                    <wps:wsp>
                      <wps:cNvSpPr/>
                      <wps:spPr>
                        <a:xfrm>
                          <a:off x="0" y="0"/>
                          <a:ext cx="1762125" cy="2762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7827EB" id="角丸四角形 10" o:spid="_x0000_s1026" style="position:absolute;left:0;text-align:left;margin-left:0;margin-top:7.05pt;width:138.75pt;height:21.7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" filled="f" strokecolor="black [3213]" strokeweight="1pt">
                <v:stroke joinstyle="miter"/>
                <w10:wrap anchorx="margin"/>
              </v:roundrect>
            </w:pict>
          </mc:Fallback>
        </mc:AlternateContent>
      </w:r>
    </w:p>
    <w:p>
      <w:pPr>
        <w:spacing w:line="300" w:lineRule="exact"/>
        <w:rPr>
          <w:rFonts w:asciiTheme="majorEastAsia" w:eastAsiaTheme="majorEastAsia" w:hAnsiTheme="majorEastAsia"/>
          <w:b/>
          <w:sz w:val="24"/>
          <w:szCs w:val="24"/>
        </w:rPr>
      </w:pPr>
      <w:r>
        <w:rPr>
          <w:rFonts w:asciiTheme="majorEastAsia" w:eastAsiaTheme="majorEastAsia" w:hAnsiTheme="majorEastAsia" w:hint="eastAsia"/>
          <w:b/>
          <w:sz w:val="24"/>
          <w:szCs w:val="24"/>
        </w:rPr>
        <w:t>７．活動報告について</w:t>
      </w:r>
    </w:p>
    <w:p>
      <w:pPr>
        <w:spacing w:line="140" w:lineRule="exact"/>
        <w:rPr>
          <w:rFonts w:asciiTheme="majorEastAsia" w:eastAsiaTheme="majorEastAsia" w:hAnsiTheme="majorEastAsia"/>
          <w:b/>
          <w:sz w:val="24"/>
          <w:szCs w:val="24"/>
        </w:rPr>
      </w:pPr>
    </w:p>
    <w:p>
      <w:pPr>
        <w:spacing w:line="300" w:lineRule="exact"/>
        <w:ind w:leftChars="200" w:left="420"/>
        <w:rPr>
          <w:rFonts w:asciiTheme="minorEastAsia" w:hAnsiTheme="minorEastAsia"/>
          <w:sz w:val="24"/>
          <w:szCs w:val="24"/>
        </w:rPr>
      </w:pPr>
      <w:r>
        <w:rPr>
          <w:rFonts w:asciiTheme="minorEastAsia" w:hAnsiTheme="minorEastAsia" w:hint="eastAsia"/>
          <w:sz w:val="24"/>
          <w:szCs w:val="24"/>
        </w:rPr>
        <w:t>大野城市地域猫活動支援事業実施要綱第１１条に基づき、毎月５日までに前月分の実績報告書（様式第１１号）を市へ提出すること。</w:t>
      </w:r>
    </w:p>
    <w:p>
      <w:pPr>
        <w:spacing w:line="200" w:lineRule="exact"/>
        <w:rPr>
          <w:rFonts w:asciiTheme="majorEastAsia" w:eastAsiaTheme="majorEastAsia" w:hAnsiTheme="majorEastAsia"/>
          <w:sz w:val="24"/>
          <w:szCs w:val="24"/>
        </w:rPr>
      </w:pPr>
    </w:p>
    <w:sectPr>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92B1A"/>
    <w:multiLevelType w:val="hybridMultilevel"/>
    <w:tmpl w:val="63F4E6B0"/>
    <w:lvl w:ilvl="0" w:tplc="61347D60">
      <w:start w:val="1"/>
      <w:numFmt w:val="decimalFullWidth"/>
      <w:lvlText w:val="（%1）"/>
      <w:lvlJc w:val="left"/>
      <w:pPr>
        <w:ind w:left="1025" w:hanging="765"/>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1DFA26FC"/>
    <w:multiLevelType w:val="hybridMultilevel"/>
    <w:tmpl w:val="2FD09A12"/>
    <w:lvl w:ilvl="0" w:tplc="25EAF99C">
      <w:start w:val="1"/>
      <w:numFmt w:val="decimalFullWidth"/>
      <w:lvlText w:val="（%1）"/>
      <w:lvlJc w:val="left"/>
      <w:pPr>
        <w:ind w:left="1065" w:hanging="810"/>
      </w:pPr>
      <w:rPr>
        <w:rFonts w:asciiTheme="minorEastAsia" w:eastAsiaTheme="minorEastAsia" w:hAnsiTheme="minorEastAsia" w:hint="default"/>
        <w:b w:val="0"/>
        <w:lang w:val="en-US"/>
      </w:rPr>
    </w:lvl>
    <w:lvl w:ilvl="1" w:tplc="1B6094C4">
      <w:start w:val="1"/>
      <w:numFmt w:val="decimalEnclosedCircle"/>
      <w:lvlText w:val="%2"/>
      <w:lvlJc w:val="left"/>
      <w:pPr>
        <w:ind w:left="1035" w:hanging="360"/>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22E31D32"/>
    <w:multiLevelType w:val="hybridMultilevel"/>
    <w:tmpl w:val="DC6C9756"/>
    <w:lvl w:ilvl="0" w:tplc="DFA434E0">
      <w:start w:val="2"/>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29DE5CF4"/>
    <w:multiLevelType w:val="hybridMultilevel"/>
    <w:tmpl w:val="A9E2E71E"/>
    <w:lvl w:ilvl="0" w:tplc="B7CC7F36">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D328CA"/>
    <w:multiLevelType w:val="hybridMultilevel"/>
    <w:tmpl w:val="F9D89988"/>
    <w:lvl w:ilvl="0" w:tplc="62944922">
      <w:start w:val="1"/>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3600A7"/>
    <w:multiLevelType w:val="hybridMultilevel"/>
    <w:tmpl w:val="0D20C27C"/>
    <w:lvl w:ilvl="0" w:tplc="EDFC73F6">
      <w:start w:val="7"/>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D00843"/>
    <w:multiLevelType w:val="hybridMultilevel"/>
    <w:tmpl w:val="2B0A9838"/>
    <w:lvl w:ilvl="0" w:tplc="8ABA75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916EA5"/>
    <w:multiLevelType w:val="hybridMultilevel"/>
    <w:tmpl w:val="FE7A4190"/>
    <w:lvl w:ilvl="0" w:tplc="A468AC72">
      <w:start w:val="1"/>
      <w:numFmt w:val="decimalFullWidth"/>
      <w:lvlText w:val="%1．"/>
      <w:lvlJc w:val="left"/>
      <w:pPr>
        <w:ind w:left="480" w:hanging="48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02616C"/>
    <w:multiLevelType w:val="hybridMultilevel"/>
    <w:tmpl w:val="819A6D56"/>
    <w:lvl w:ilvl="0" w:tplc="18085470">
      <w:start w:val="1"/>
      <w:numFmt w:val="decimalFullWidth"/>
      <w:lvlText w:val="【%1．"/>
      <w:lvlJc w:val="left"/>
      <w:pPr>
        <w:ind w:left="765" w:hanging="765"/>
      </w:pPr>
      <w:rPr>
        <w:rFonts w:asciiTheme="majorEastAsia" w:eastAsiaTheme="majorEastAsia" w:hAnsiTheme="majorEastAsia" w:hint="default"/>
      </w:rPr>
    </w:lvl>
    <w:lvl w:ilvl="1" w:tplc="20968BF2">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BD37C8"/>
    <w:multiLevelType w:val="hybridMultilevel"/>
    <w:tmpl w:val="5C5E0452"/>
    <w:lvl w:ilvl="0" w:tplc="DB1C858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9"/>
  </w:num>
  <w:num w:numId="3">
    <w:abstractNumId w:val="1"/>
  </w:num>
  <w:num w:numId="4">
    <w:abstractNumId w:val="3"/>
  </w:num>
  <w:num w:numId="5">
    <w:abstractNumId w:val="5"/>
  </w:num>
  <w:num w:numId="6">
    <w:abstractNumId w:val="0"/>
  </w:num>
  <w:num w:numId="7">
    <w:abstractNumId w:val="7"/>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3CF6295-7757-43EE-ADC8-9DBCAE92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井手 康弘</dc:creator>
  <cp:keywords/>
  <dc:description/>
  <cp:lastModifiedBy>W1501019</cp:lastModifiedBy>
  <cp:revision>2</cp:revision>
  <cp:lastPrinted>2022-05-31T07:18:00Z</cp:lastPrinted>
  <dcterms:created xsi:type="dcterms:W3CDTF">2025-12-09T07:52:00Z</dcterms:created>
  <dcterms:modified xsi:type="dcterms:W3CDTF">2025-12-09T07:52:00Z</dcterms:modified>
</cp:coreProperties>
</file>